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360" w:lineRule="auto"/>
        <w:ind w:left="141.73228346456688" w:right="0" w:firstLine="0"/>
        <w:jc w:val="center"/>
        <w:rPr>
          <w:b w:val="1"/>
          <w:sz w:val="30"/>
          <w:szCs w:val="30"/>
        </w:rPr>
      </w:pPr>
      <w:r w:rsidDel="00000000" w:rsidR="00000000" w:rsidRPr="00000000">
        <w:rPr>
          <w:b w:val="1"/>
          <w:sz w:val="30"/>
          <w:szCs w:val="30"/>
          <w:rtl w:val="0"/>
        </w:rPr>
        <w:t xml:space="preserve">Convocatoria abierta</w:t>
      </w:r>
    </w:p>
    <w:p w:rsidR="00000000" w:rsidDel="00000000" w:rsidP="00000000" w:rsidRDefault="00000000" w:rsidRPr="00000000" w14:paraId="00000002">
      <w:pPr>
        <w:widowControl w:val="0"/>
        <w:spacing w:after="200" w:before="200" w:line="360" w:lineRule="auto"/>
        <w:ind w:left="141.73228346456688" w:right="0" w:firstLine="0"/>
        <w:jc w:val="center"/>
        <w:rPr>
          <w:b w:val="1"/>
          <w:sz w:val="30"/>
          <w:szCs w:val="30"/>
        </w:rPr>
      </w:pPr>
      <w:r w:rsidDel="00000000" w:rsidR="00000000" w:rsidRPr="00000000">
        <w:rPr>
          <w:b w:val="1"/>
          <w:sz w:val="30"/>
          <w:szCs w:val="30"/>
          <w:rtl w:val="0"/>
        </w:rPr>
        <w:t xml:space="preserve">FESTIVAL APLAUDAMOS A LAS BANDAS</w:t>
      </w:r>
    </w:p>
    <w:p w:rsidR="00000000" w:rsidDel="00000000" w:rsidP="00000000" w:rsidRDefault="00000000" w:rsidRPr="00000000" w14:paraId="00000003">
      <w:pPr>
        <w:widowControl w:val="0"/>
        <w:spacing w:after="200" w:before="200" w:line="360" w:lineRule="auto"/>
        <w:ind w:left="141.73228346456688" w:right="0" w:firstLine="0"/>
        <w:jc w:val="both"/>
        <w:rPr/>
      </w:pPr>
      <w:r w:rsidDel="00000000" w:rsidR="00000000" w:rsidRPr="00000000">
        <w:rPr>
          <w:b w:val="1"/>
          <w:u w:val="single"/>
          <w:rtl w:val="0"/>
        </w:rPr>
        <w:t xml:space="preserve">Objetivo de la convocatoria:</w:t>
      </w:r>
      <w:r w:rsidDel="00000000" w:rsidR="00000000" w:rsidRPr="00000000">
        <w:rPr>
          <w:b w:val="1"/>
          <w:rtl w:val="0"/>
        </w:rPr>
        <w:t xml:space="preserve"> </w:t>
      </w:r>
      <w:r w:rsidDel="00000000" w:rsidR="00000000" w:rsidRPr="00000000">
        <w:rPr>
          <w:rtl w:val="0"/>
        </w:rPr>
        <w:t xml:space="preserve">La presente convocatoria, organizada desde la Agencia Córdoba Cultura S.E. del Gobierno de la Provincia de Córdoba, tiene como finalidad </w:t>
      </w:r>
      <w:r w:rsidDel="00000000" w:rsidR="00000000" w:rsidRPr="00000000">
        <w:rPr>
          <w:b w:val="1"/>
          <w:rtl w:val="0"/>
        </w:rPr>
        <w:t xml:space="preserve">seleccionar</w:t>
      </w:r>
      <w:r w:rsidDel="00000000" w:rsidR="00000000" w:rsidRPr="00000000">
        <w:rPr>
          <w:rtl w:val="0"/>
        </w:rPr>
        <w:t xml:space="preserve"> </w:t>
      </w:r>
      <w:r w:rsidDel="00000000" w:rsidR="00000000" w:rsidRPr="00000000">
        <w:rPr>
          <w:b w:val="1"/>
          <w:rtl w:val="0"/>
        </w:rPr>
        <w:t xml:space="preserve">9 (nueve) proyectos artísticos musicales </w:t>
      </w:r>
      <w:r w:rsidDel="00000000" w:rsidR="00000000" w:rsidRPr="00000000">
        <w:rPr>
          <w:rtl w:val="0"/>
        </w:rPr>
        <w:t xml:space="preserve">para su participación en el </w:t>
      </w:r>
      <w:r w:rsidDel="00000000" w:rsidR="00000000" w:rsidRPr="00000000">
        <w:rPr>
          <w:highlight w:val="white"/>
          <w:rtl w:val="0"/>
        </w:rPr>
        <w:t xml:space="preserve">FESTIVAL DE MÚSICA “APLAUDAMOS A LAS BANDAS - 2024”, </w:t>
      </w:r>
      <w:r w:rsidDel="00000000" w:rsidR="00000000" w:rsidRPr="00000000">
        <w:rPr>
          <w:rtl w:val="0"/>
        </w:rPr>
        <w:t xml:space="preserve">que se realizará los días 22, 23 y 24 de noviembre de 2024 en el Paseo del Buen Pastor de la ciudad de Córdoba.</w:t>
      </w:r>
    </w:p>
    <w:p w:rsidR="00000000" w:rsidDel="00000000" w:rsidP="00000000" w:rsidRDefault="00000000" w:rsidRPr="00000000" w14:paraId="00000004">
      <w:pPr>
        <w:widowControl w:val="0"/>
        <w:spacing w:after="200" w:before="200" w:line="360" w:lineRule="auto"/>
        <w:ind w:left="141.73228346456688" w:right="0" w:firstLine="0"/>
        <w:jc w:val="both"/>
        <w:rPr>
          <w:highlight w:val="white"/>
        </w:rPr>
      </w:pPr>
      <w:r w:rsidDel="00000000" w:rsidR="00000000" w:rsidRPr="00000000">
        <w:rPr>
          <w:b w:val="1"/>
          <w:u w:val="single"/>
          <w:rtl w:val="0"/>
        </w:rPr>
        <w:t xml:space="preserve">Alcance de convocatoria</w:t>
      </w:r>
      <w:r w:rsidDel="00000000" w:rsidR="00000000" w:rsidRPr="00000000">
        <w:rPr>
          <w:rtl w:val="0"/>
        </w:rPr>
        <w:t xml:space="preserve">: La presente convocatoria tiene alcance provincial </w:t>
      </w:r>
      <w:r w:rsidDel="00000000" w:rsidR="00000000" w:rsidRPr="00000000">
        <w:rPr>
          <w:b w:val="1"/>
          <w:rtl w:val="0"/>
        </w:rPr>
        <w:t xml:space="preserve">(Provincia de Córdoba) </w:t>
      </w:r>
      <w:r w:rsidDel="00000000" w:rsidR="00000000" w:rsidRPr="00000000">
        <w:rPr>
          <w:rtl w:val="0"/>
        </w:rPr>
        <w:t xml:space="preserve">y está dirigida a </w:t>
      </w:r>
      <w:r w:rsidDel="00000000" w:rsidR="00000000" w:rsidRPr="00000000">
        <w:rPr>
          <w:highlight w:val="white"/>
          <w:rtl w:val="0"/>
        </w:rPr>
        <w:t xml:space="preserve">artistas independientes que se encuentren con un proyecto musical en vigencia con un mínimo de 1 (un) año de trayectoria comprobable</w:t>
      </w:r>
      <w:r w:rsidDel="00000000" w:rsidR="00000000" w:rsidRPr="00000000">
        <w:rPr>
          <w:rtl w:val="0"/>
        </w:rPr>
        <w:t xml:space="preserve">.</w:t>
      </w:r>
      <w:r w:rsidDel="00000000" w:rsidR="00000000" w:rsidRPr="00000000">
        <w:rPr>
          <w:highlight w:val="white"/>
          <w:rtl w:val="0"/>
        </w:rPr>
        <w:t xml:space="preserve"> Este evento busca visibilizar al público los nuevos talentos de toda la provincia.</w:t>
      </w:r>
    </w:p>
    <w:p w:rsidR="00000000" w:rsidDel="00000000" w:rsidP="00000000" w:rsidRDefault="00000000" w:rsidRPr="00000000" w14:paraId="00000005">
      <w:pPr>
        <w:widowControl w:val="0"/>
        <w:spacing w:after="200" w:before="200" w:line="360" w:lineRule="auto"/>
        <w:ind w:left="141.73228346456688" w:right="0" w:firstLine="0"/>
        <w:jc w:val="both"/>
        <w:rPr/>
      </w:pPr>
      <w:r w:rsidDel="00000000" w:rsidR="00000000" w:rsidRPr="00000000">
        <w:rPr>
          <w:b w:val="1"/>
          <w:u w:val="single"/>
          <w:rtl w:val="0"/>
        </w:rPr>
        <w:t xml:space="preserve">Modalidad de participación</w:t>
      </w:r>
      <w:r w:rsidDel="00000000" w:rsidR="00000000" w:rsidRPr="00000000">
        <w:rPr>
          <w:rtl w:val="0"/>
        </w:rPr>
        <w:t xml:space="preserve">: La participación a la presente convocatoria es gratuita y grupal (con excepción de los géneros urbanos en los que se puede participar de manera individual). Para participar será necesario completar el formulario de inscripción, aceptando las presentes bases y condiciones.</w:t>
      </w:r>
    </w:p>
    <w:p w:rsidR="00000000" w:rsidDel="00000000" w:rsidP="00000000" w:rsidRDefault="00000000" w:rsidRPr="00000000" w14:paraId="00000006">
      <w:pPr>
        <w:widowControl w:val="0"/>
        <w:spacing w:after="200" w:before="200" w:line="360" w:lineRule="auto"/>
        <w:ind w:left="141.73228346456688" w:right="0" w:firstLine="0"/>
        <w:jc w:val="both"/>
        <w:rPr>
          <w:highlight w:val="white"/>
        </w:rPr>
      </w:pPr>
      <w:r w:rsidDel="00000000" w:rsidR="00000000" w:rsidRPr="00000000">
        <w:rPr>
          <w:b w:val="1"/>
          <w:u w:val="single"/>
          <w:rtl w:val="0"/>
        </w:rPr>
        <w:t xml:space="preserve">Requisitos de participación</w:t>
      </w:r>
      <w:r w:rsidDel="00000000" w:rsidR="00000000" w:rsidRPr="00000000">
        <w:rPr>
          <w:rtl w:val="0"/>
        </w:rPr>
        <w:t xml:space="preserve">: Es requisito excluyente para participar de la presente convocatoria abierta, </w:t>
      </w:r>
      <w:r w:rsidDel="00000000" w:rsidR="00000000" w:rsidRPr="00000000">
        <w:rPr>
          <w:b w:val="1"/>
          <w:rtl w:val="0"/>
        </w:rPr>
        <w:t xml:space="preserve">residir todos los miembros del grupo en la Provincia de Córdoba</w:t>
      </w:r>
      <w:r w:rsidDel="00000000" w:rsidR="00000000" w:rsidRPr="00000000">
        <w:rPr>
          <w:rtl w:val="0"/>
        </w:rPr>
        <w:t xml:space="preserve">. No podrán participar artistas que hayan sido contratados por la </w:t>
      </w:r>
      <w:r w:rsidDel="00000000" w:rsidR="00000000" w:rsidRPr="00000000">
        <w:rPr>
          <w:highlight w:val="white"/>
          <w:rtl w:val="0"/>
        </w:rPr>
        <w:t xml:space="preserve">Agencia Córdoba Cultura S.E. en el transcurso del año 2024.</w:t>
      </w:r>
    </w:p>
    <w:p w:rsidR="00000000" w:rsidDel="00000000" w:rsidP="00000000" w:rsidRDefault="00000000" w:rsidRPr="00000000" w14:paraId="00000007">
      <w:pPr>
        <w:widowControl w:val="0"/>
        <w:spacing w:after="200" w:before="200" w:line="360" w:lineRule="auto"/>
        <w:ind w:left="141.73228346456688" w:right="0" w:firstLine="0"/>
        <w:jc w:val="both"/>
        <w:rPr>
          <w:highlight w:val="white"/>
        </w:rPr>
      </w:pPr>
      <w:r w:rsidDel="00000000" w:rsidR="00000000" w:rsidRPr="00000000">
        <w:rPr>
          <w:b w:val="1"/>
          <w:u w:val="single"/>
          <w:rtl w:val="0"/>
        </w:rPr>
        <w:t xml:space="preserve">Plazo de inscripción:</w:t>
      </w:r>
      <w:r w:rsidDel="00000000" w:rsidR="00000000" w:rsidRPr="00000000">
        <w:rPr>
          <w:rtl w:val="0"/>
        </w:rPr>
        <w:t xml:space="preserve"> Las postulaciones se podrán realizar en el período estableci</w:t>
      </w:r>
      <w:r w:rsidDel="00000000" w:rsidR="00000000" w:rsidRPr="00000000">
        <w:rPr>
          <w:highlight w:val="white"/>
          <w:rtl w:val="0"/>
        </w:rPr>
        <w:t xml:space="preserve">do entre el viernes 1 de noviembre y el viernes 8 de noviembre de 2024. Quedarán excluidas aquellas inscripciones realizadas fuera del plazo establecido.</w:t>
      </w:r>
    </w:p>
    <w:p w:rsidR="00000000" w:rsidDel="00000000" w:rsidP="00000000" w:rsidRDefault="00000000" w:rsidRPr="00000000" w14:paraId="00000008">
      <w:pPr>
        <w:widowControl w:val="0"/>
        <w:spacing w:after="200" w:before="200" w:line="360" w:lineRule="auto"/>
        <w:ind w:left="141.73228346456688" w:right="0" w:firstLine="0"/>
        <w:jc w:val="both"/>
        <w:rPr>
          <w:b w:val="1"/>
          <w:u w:val="single"/>
        </w:rPr>
      </w:pPr>
      <w:r w:rsidDel="00000000" w:rsidR="00000000" w:rsidRPr="00000000">
        <w:rPr>
          <w:b w:val="1"/>
          <w:u w:val="single"/>
          <w:rtl w:val="0"/>
        </w:rPr>
        <w:t xml:space="preserve">CONSIDERACIONES QUE DEBEN TENERSE EN CUENTA PARA PARTICIPAR</w:t>
      </w:r>
    </w:p>
    <w:p w:rsidR="00000000" w:rsidDel="00000000" w:rsidP="00000000" w:rsidRDefault="00000000" w:rsidRPr="00000000" w14:paraId="00000009">
      <w:pPr>
        <w:widowControl w:val="0"/>
        <w:spacing w:after="200" w:before="200" w:line="360" w:lineRule="auto"/>
        <w:ind w:left="141.73228346456688" w:right="0" w:firstLine="0"/>
        <w:jc w:val="both"/>
        <w:rPr/>
      </w:pPr>
      <w:r w:rsidDel="00000000" w:rsidR="00000000" w:rsidRPr="00000000">
        <w:rPr>
          <w:rtl w:val="0"/>
        </w:rPr>
        <w:t xml:space="preserve">La participación es grupal, los grupos musicales deberán estar integrados por un mínimo de 2 (dos) personas y máximo de 8 (ocho). No se admitirán solistas, con excepción del género urbano, en el que cada artista se podrá postular individualmente.</w:t>
      </w:r>
    </w:p>
    <w:p w:rsidR="00000000" w:rsidDel="00000000" w:rsidP="00000000" w:rsidRDefault="00000000" w:rsidRPr="00000000" w14:paraId="0000000A">
      <w:pPr>
        <w:widowControl w:val="0"/>
        <w:spacing w:after="200" w:before="200" w:line="360" w:lineRule="auto"/>
        <w:ind w:left="141.73228346456688" w:right="0" w:firstLine="0"/>
        <w:jc w:val="both"/>
        <w:rPr>
          <w:highlight w:val="white"/>
        </w:rPr>
      </w:pPr>
      <w:r w:rsidDel="00000000" w:rsidR="00000000" w:rsidRPr="00000000">
        <w:rPr>
          <w:highlight w:val="white"/>
          <w:rtl w:val="0"/>
        </w:rPr>
        <w:t xml:space="preserve">Serán admitidos todos los géneros musicales, aunque el festival está dirigido prioritariamente a artistas de la música popular.</w:t>
      </w:r>
    </w:p>
    <w:p w:rsidR="00000000" w:rsidDel="00000000" w:rsidP="00000000" w:rsidRDefault="00000000" w:rsidRPr="00000000" w14:paraId="0000000B">
      <w:pPr>
        <w:widowControl w:val="0"/>
        <w:spacing w:after="200" w:before="200" w:line="360" w:lineRule="auto"/>
        <w:ind w:left="141.73228346456688" w:right="0" w:firstLine="0"/>
        <w:jc w:val="both"/>
        <w:rPr>
          <w:highlight w:val="white"/>
        </w:rPr>
      </w:pPr>
      <w:r w:rsidDel="00000000" w:rsidR="00000000" w:rsidRPr="00000000">
        <w:rPr>
          <w:highlight w:val="white"/>
          <w:rtl w:val="0"/>
        </w:rPr>
        <w:t xml:space="preserve">La admisión del postulante no implica su participación en el festival. Todas las agrupaciones y artistas que se postulen a la presente convocatoria pasarán a formar parte del Registro de Artistas que lleva adelante la Agencia Córdoba Cultura S.E.</w:t>
      </w:r>
    </w:p>
    <w:p w:rsidR="00000000" w:rsidDel="00000000" w:rsidP="00000000" w:rsidRDefault="00000000" w:rsidRPr="00000000" w14:paraId="0000000C">
      <w:pPr>
        <w:widowControl w:val="0"/>
        <w:spacing w:after="200" w:before="200" w:line="360" w:lineRule="auto"/>
        <w:ind w:left="141.73228346456688" w:right="0" w:firstLine="0"/>
        <w:jc w:val="both"/>
        <w:rPr>
          <w:highlight w:val="white"/>
        </w:rPr>
      </w:pPr>
      <w:r w:rsidDel="00000000" w:rsidR="00000000" w:rsidRPr="00000000">
        <w:rPr>
          <w:rtl w:val="0"/>
        </w:rPr>
        <w:t xml:space="preserve">Los postulantes</w:t>
      </w:r>
      <w:r w:rsidDel="00000000" w:rsidR="00000000" w:rsidRPr="00000000">
        <w:rPr>
          <w:highlight w:val="white"/>
          <w:rtl w:val="0"/>
        </w:rPr>
        <w:t xml:space="preserve"> deberán completar el formulario de inscripción que seguidamente se acompaña, donde se les pedirá adjuntar un video de la propuesta musical, filmada en vivo, para corroborar la veracidad de la calidad artística, descartando las propuestas grabadas y editadas en estudio. Aquellos videos que no respeten lo aquí establecido no serán evaluados.</w:t>
      </w:r>
    </w:p>
    <w:p w:rsidR="00000000" w:rsidDel="00000000" w:rsidP="00000000" w:rsidRDefault="00000000" w:rsidRPr="00000000" w14:paraId="0000000D">
      <w:pPr>
        <w:widowControl w:val="0"/>
        <w:spacing w:after="200" w:before="200" w:line="360" w:lineRule="auto"/>
        <w:ind w:left="141.73228346456688" w:right="0" w:firstLine="0"/>
        <w:jc w:val="both"/>
        <w:rPr>
          <w:color w:val="1155cc"/>
          <w:u w:val="single"/>
        </w:rPr>
      </w:pPr>
      <w:hyperlink r:id="rId7">
        <w:r w:rsidDel="00000000" w:rsidR="00000000" w:rsidRPr="00000000">
          <w:rPr>
            <w:color w:val="1155cc"/>
            <w:u w:val="single"/>
            <w:rtl w:val="0"/>
          </w:rPr>
          <w:t xml:space="preserve">https://forms.gle/1RvbhiUQpHgB4tEHA</w:t>
        </w:r>
      </w:hyperlink>
      <w:r w:rsidDel="00000000" w:rsidR="00000000" w:rsidRPr="00000000">
        <w:rPr>
          <w:rtl w:val="0"/>
        </w:rPr>
      </w:r>
    </w:p>
    <w:p w:rsidR="00000000" w:rsidDel="00000000" w:rsidP="00000000" w:rsidRDefault="00000000" w:rsidRPr="00000000" w14:paraId="0000000E">
      <w:pPr>
        <w:widowControl w:val="0"/>
        <w:spacing w:after="200" w:before="200" w:line="360" w:lineRule="auto"/>
        <w:ind w:left="141.73228346456688" w:right="0" w:firstLine="0"/>
        <w:jc w:val="both"/>
        <w:rPr>
          <w:b w:val="1"/>
          <w:u w:val="single"/>
        </w:rPr>
      </w:pPr>
      <w:r w:rsidDel="00000000" w:rsidR="00000000" w:rsidRPr="00000000">
        <w:rPr>
          <w:b w:val="1"/>
          <w:u w:val="single"/>
          <w:rtl w:val="0"/>
        </w:rPr>
        <w:t xml:space="preserve">PROCESO Y CRITERIOS DE SELECCIÓN DE PROYECTOS</w:t>
      </w:r>
    </w:p>
    <w:p w:rsidR="00000000" w:rsidDel="00000000" w:rsidP="00000000" w:rsidRDefault="00000000" w:rsidRPr="00000000" w14:paraId="0000000F">
      <w:pPr>
        <w:widowControl w:val="0"/>
        <w:spacing w:after="200" w:before="200" w:line="360" w:lineRule="auto"/>
        <w:ind w:left="141.73228346456688" w:right="0" w:firstLine="0"/>
        <w:jc w:val="both"/>
        <w:rPr/>
      </w:pPr>
      <w:r w:rsidDel="00000000" w:rsidR="00000000" w:rsidRPr="00000000">
        <w:rPr>
          <w:rtl w:val="0"/>
        </w:rPr>
        <w:t xml:space="preserve">Una vez cerrada la inscripción a la convocatoria, la oficina de Producción y Programación Artística de la Agencia Córdoba Cultura S.E. realizará la selección de las bandas y/o artistas que participarán del festival. Se elegirán nueve (9) propuestas titulares y cuatro (4) suplentes.</w:t>
      </w:r>
    </w:p>
    <w:p w:rsidR="00000000" w:rsidDel="00000000" w:rsidP="00000000" w:rsidRDefault="00000000" w:rsidRPr="00000000" w14:paraId="00000010">
      <w:pPr>
        <w:widowControl w:val="0"/>
        <w:spacing w:after="200" w:before="200" w:line="360" w:lineRule="auto"/>
        <w:ind w:left="141.73228346456688" w:right="0" w:firstLine="0"/>
        <w:jc w:val="both"/>
        <w:rPr/>
      </w:pPr>
      <w:r w:rsidDel="00000000" w:rsidR="00000000" w:rsidRPr="00000000">
        <w:rPr>
          <w:rtl w:val="0"/>
        </w:rPr>
        <w:t xml:space="preserve">Entre el 13 y 15 de noviembre se comunicarán los resultados de la presente convocatoria y se informará a los grupos y artistas seleccionados a fin de coordinar su participación en el Festival.</w:t>
      </w:r>
    </w:p>
    <w:p w:rsidR="00000000" w:rsidDel="00000000" w:rsidP="00000000" w:rsidRDefault="00000000" w:rsidRPr="00000000" w14:paraId="00000011">
      <w:pPr>
        <w:widowControl w:val="0"/>
        <w:spacing w:after="200" w:before="200" w:line="360" w:lineRule="auto"/>
        <w:ind w:left="141.73228346456688" w:right="0" w:firstLine="0"/>
        <w:jc w:val="both"/>
        <w:rPr/>
      </w:pPr>
      <w:r w:rsidDel="00000000" w:rsidR="00000000" w:rsidRPr="00000000">
        <w:rPr>
          <w:b w:val="1"/>
          <w:u w:val="single"/>
          <w:rtl w:val="0"/>
        </w:rPr>
        <w:t xml:space="preserve">Criterios de selección de proyectos:</w:t>
      </w:r>
      <w:r w:rsidDel="00000000" w:rsidR="00000000" w:rsidRPr="00000000">
        <w:rPr>
          <w:b w:val="1"/>
          <w:rtl w:val="0"/>
        </w:rPr>
        <w:t xml:space="preserve"> </w:t>
      </w:r>
      <w:r w:rsidDel="00000000" w:rsidR="00000000" w:rsidRPr="00000000">
        <w:rPr>
          <w:rtl w:val="0"/>
        </w:rPr>
        <w:t xml:space="preserve">La oficina de Producción y Programación llevará a cabo la selección de bandas o artistas en base a criterios específicos dentro de la disciplina musical. Se evaluarán aquellos proyectos que cumplan con todos los requisitos establecidos en las bases, considerando aspectos como la originalidad e innovación de la propuesta, la calidad musical y la coherencia en la presentación del material audiovisual enviado. También se tendrá en cuenta la estética, los aspectos técnicos, conceptuales y la producción musical de cada propuesta.</w:t>
      </w:r>
    </w:p>
    <w:p w:rsidR="00000000" w:rsidDel="00000000" w:rsidP="00000000" w:rsidRDefault="00000000" w:rsidRPr="00000000" w14:paraId="00000012">
      <w:pPr>
        <w:widowControl w:val="0"/>
        <w:spacing w:after="200" w:before="200" w:line="360" w:lineRule="auto"/>
        <w:ind w:left="141.73228346456688" w:right="0" w:firstLine="0"/>
        <w:jc w:val="both"/>
        <w:rPr/>
      </w:pPr>
      <w:r w:rsidDel="00000000" w:rsidR="00000000" w:rsidRPr="00000000">
        <w:rPr>
          <w:rtl w:val="0"/>
        </w:rPr>
        <w:t xml:space="preserve">Los proyectos que no cumplan con los requisitos establecidos en las presentes bases y condiciones serán desestimados y no serán considerados en el proceso de selección.</w:t>
      </w:r>
    </w:p>
    <w:p w:rsidR="00000000" w:rsidDel="00000000" w:rsidP="00000000" w:rsidRDefault="00000000" w:rsidRPr="00000000" w14:paraId="00000013">
      <w:pPr>
        <w:widowControl w:val="0"/>
        <w:spacing w:after="200" w:before="200" w:line="360" w:lineRule="auto"/>
        <w:ind w:left="141.73228346456688" w:right="0" w:firstLine="0"/>
        <w:jc w:val="both"/>
        <w:rPr/>
      </w:pPr>
      <w:r w:rsidDel="00000000" w:rsidR="00000000" w:rsidRPr="00000000">
        <w:rPr>
          <w:rtl w:val="0"/>
        </w:rPr>
        <w:t xml:space="preserve">El repertorio elegido por los artistas podrá ser libre, contemplando obras de autoría propia y/o covers de otros artistas nacionales e internacionales.</w:t>
      </w:r>
    </w:p>
    <w:p w:rsidR="00000000" w:rsidDel="00000000" w:rsidP="00000000" w:rsidRDefault="00000000" w:rsidRPr="00000000" w14:paraId="00000014">
      <w:pPr>
        <w:widowControl w:val="0"/>
        <w:spacing w:after="200" w:before="200" w:line="360" w:lineRule="auto"/>
        <w:ind w:left="141.73228346456688" w:right="0" w:firstLine="0"/>
        <w:jc w:val="both"/>
        <w:rPr/>
      </w:pPr>
      <w:r w:rsidDel="00000000" w:rsidR="00000000" w:rsidRPr="00000000">
        <w:rPr>
          <w:rtl w:val="0"/>
        </w:rPr>
        <w:t xml:space="preserve">La decisión de la comisión evaluadora será inapelable.</w:t>
      </w:r>
    </w:p>
    <w:p w:rsidR="00000000" w:rsidDel="00000000" w:rsidP="00000000" w:rsidRDefault="00000000" w:rsidRPr="00000000" w14:paraId="00000015">
      <w:pPr>
        <w:widowControl w:val="0"/>
        <w:spacing w:after="200" w:before="200" w:line="360" w:lineRule="auto"/>
        <w:ind w:left="141.73228346456688" w:right="0" w:firstLine="0"/>
        <w:jc w:val="both"/>
        <w:rPr>
          <w:b w:val="1"/>
          <w:u w:val="single"/>
        </w:rPr>
      </w:pPr>
      <w:r w:rsidDel="00000000" w:rsidR="00000000" w:rsidRPr="00000000">
        <w:rPr>
          <w:b w:val="1"/>
          <w:u w:val="single"/>
          <w:rtl w:val="0"/>
        </w:rPr>
        <w:t xml:space="preserve">SOBRE LA REALIZACIÓN DEL FESTIVAL</w:t>
      </w:r>
    </w:p>
    <w:p w:rsidR="00000000" w:rsidDel="00000000" w:rsidP="00000000" w:rsidRDefault="00000000" w:rsidRPr="00000000" w14:paraId="00000016">
      <w:pPr>
        <w:widowControl w:val="0"/>
        <w:spacing w:after="200" w:before="200" w:line="360" w:lineRule="auto"/>
        <w:ind w:left="141.73228346456688" w:right="0" w:firstLine="0"/>
        <w:jc w:val="both"/>
        <w:rPr/>
      </w:pPr>
      <w:r w:rsidDel="00000000" w:rsidR="00000000" w:rsidRPr="00000000">
        <w:rPr>
          <w:rtl w:val="0"/>
        </w:rPr>
        <w:t xml:space="preserve">El evento se realizará en la explanada del Paseo Buen Pastor de la ciudad de Córdoba, un espacio seleccionado y equipado para recibir a diversas agrupaciones musicales. El escenario estará diseñado con dimensiones adecuadas para albergar tanto grupos pequeños como grandes formaciones, asegurando que todos los participantes cuenten con un espacio cómodo y funcional para su presentación.</w:t>
      </w:r>
    </w:p>
    <w:p w:rsidR="00000000" w:rsidDel="00000000" w:rsidP="00000000" w:rsidRDefault="00000000" w:rsidRPr="00000000" w14:paraId="00000017">
      <w:pPr>
        <w:widowControl w:val="0"/>
        <w:spacing w:after="200" w:before="200" w:line="360" w:lineRule="auto"/>
        <w:ind w:left="141.73228346456688" w:right="0" w:firstLine="0"/>
        <w:jc w:val="both"/>
        <w:rPr/>
      </w:pPr>
      <w:r w:rsidDel="00000000" w:rsidR="00000000" w:rsidRPr="00000000">
        <w:rPr>
          <w:rtl w:val="0"/>
        </w:rPr>
        <w:t xml:space="preserve">Los grupos seleccionados formarán parte del Festival Aplaudamos a las Bandas, que se celebrará los días 22, 23 y 24 de noviembre del presente año. Cada jornada estará dedicada a un género musical distinto:</w:t>
      </w:r>
    </w:p>
    <w:p w:rsidR="00000000" w:rsidDel="00000000" w:rsidP="00000000" w:rsidRDefault="00000000" w:rsidRPr="00000000" w14:paraId="00000018">
      <w:pPr>
        <w:widowControl w:val="0"/>
        <w:spacing w:after="200" w:before="200" w:line="360" w:lineRule="auto"/>
        <w:ind w:left="141.73228346456688" w:right="0" w:firstLine="0"/>
        <w:jc w:val="both"/>
        <w:rPr/>
      </w:pPr>
      <w:r w:rsidDel="00000000" w:rsidR="00000000" w:rsidRPr="00000000">
        <w:rPr>
          <w:b w:val="1"/>
          <w:rtl w:val="0"/>
        </w:rPr>
        <w:t xml:space="preserve">22 de noviembre: </w:t>
      </w:r>
      <w:r w:rsidDel="00000000" w:rsidR="00000000" w:rsidRPr="00000000">
        <w:rPr>
          <w:rtl w:val="0"/>
        </w:rPr>
        <w:t xml:space="preserve">Estilos urbanos. Este día, se presentarán 3 (tres) bandas seleccionadas mediante la convocatoria.</w:t>
      </w:r>
    </w:p>
    <w:p w:rsidR="00000000" w:rsidDel="00000000" w:rsidP="00000000" w:rsidRDefault="00000000" w:rsidRPr="00000000" w14:paraId="00000019">
      <w:pPr>
        <w:widowControl w:val="0"/>
        <w:spacing w:after="200" w:before="200" w:line="360" w:lineRule="auto"/>
        <w:ind w:left="141.73228346456688" w:right="0" w:firstLine="0"/>
        <w:jc w:val="both"/>
        <w:rPr/>
      </w:pPr>
      <w:r w:rsidDel="00000000" w:rsidR="00000000" w:rsidRPr="00000000">
        <w:rPr>
          <w:b w:val="1"/>
          <w:rtl w:val="0"/>
        </w:rPr>
        <w:t xml:space="preserve">23 de noviembre:</w:t>
      </w:r>
      <w:r w:rsidDel="00000000" w:rsidR="00000000" w:rsidRPr="00000000">
        <w:rPr>
          <w:rtl w:val="0"/>
        </w:rPr>
        <w:t xml:space="preserve"> Genero Folklorico argentino. Se presentarán 3 (tres) bandas seleccionadas de este género.</w:t>
      </w:r>
    </w:p>
    <w:p w:rsidR="00000000" w:rsidDel="00000000" w:rsidP="00000000" w:rsidRDefault="00000000" w:rsidRPr="00000000" w14:paraId="0000001A">
      <w:pPr>
        <w:widowControl w:val="0"/>
        <w:spacing w:after="200" w:before="200" w:line="360" w:lineRule="auto"/>
        <w:ind w:left="141.73228346456688" w:right="0" w:firstLine="0"/>
        <w:jc w:val="both"/>
        <w:rPr/>
      </w:pPr>
      <w:r w:rsidDel="00000000" w:rsidR="00000000" w:rsidRPr="00000000">
        <w:rPr>
          <w:b w:val="1"/>
          <w:rtl w:val="0"/>
        </w:rPr>
        <w:t xml:space="preserve">24 de noviembre:</w:t>
      </w:r>
      <w:r w:rsidDel="00000000" w:rsidR="00000000" w:rsidRPr="00000000">
        <w:rPr>
          <w:rtl w:val="0"/>
        </w:rPr>
        <w:t xml:space="preserve"> Genero de música latina y cuarteto. 3 (tres) bandas seleccionadas actuarán en esta jornada.</w:t>
      </w:r>
    </w:p>
    <w:p w:rsidR="00000000" w:rsidDel="00000000" w:rsidP="00000000" w:rsidRDefault="00000000" w:rsidRPr="00000000" w14:paraId="0000001B">
      <w:pPr>
        <w:widowControl w:val="0"/>
        <w:spacing w:after="200" w:before="200" w:line="360" w:lineRule="auto"/>
        <w:ind w:left="141.73228346456688" w:right="0" w:firstLine="0"/>
        <w:jc w:val="both"/>
        <w:rPr>
          <w:b w:val="1"/>
          <w:u w:val="single"/>
        </w:rPr>
      </w:pPr>
      <w:r w:rsidDel="00000000" w:rsidR="00000000" w:rsidRPr="00000000">
        <w:rPr>
          <w:b w:val="1"/>
          <w:rtl w:val="0"/>
        </w:rPr>
        <w:t xml:space="preserve">Las bandas y/o artistas seleccionados serán contratados por la Agencia Córdoba Cultura S.E. y recibirán un cachet por su actuación en el marco del Festival, de entre $250.000 y $500.000 según el número de integrantes de cada agrupación. </w:t>
      </w:r>
      <w:r w:rsidDel="00000000" w:rsidR="00000000" w:rsidRPr="00000000">
        <w:rPr>
          <w:b w:val="1"/>
          <w:u w:val="single"/>
          <w:rtl w:val="0"/>
        </w:rPr>
        <w:t xml:space="preserve">Para percibir este cachet, será necesario que un miembro del grupo o representante se encuentre inscripto a</w:t>
      </w:r>
      <w:r w:rsidDel="00000000" w:rsidR="00000000" w:rsidRPr="00000000">
        <w:rPr>
          <w:b w:val="1"/>
          <w:highlight w:val="white"/>
          <w:u w:val="single"/>
          <w:rtl w:val="0"/>
        </w:rPr>
        <w:t xml:space="preserve">nte la AFIP o el organismo que la reemplace a los f</w:t>
      </w:r>
      <w:r w:rsidDel="00000000" w:rsidR="00000000" w:rsidRPr="00000000">
        <w:rPr>
          <w:b w:val="1"/>
          <w:u w:val="single"/>
          <w:rtl w:val="0"/>
        </w:rPr>
        <w:t xml:space="preserve">ines de generar la factura correspondiente.</w:t>
      </w:r>
    </w:p>
    <w:p w:rsidR="00000000" w:rsidDel="00000000" w:rsidP="00000000" w:rsidRDefault="00000000" w:rsidRPr="00000000" w14:paraId="0000001C">
      <w:pPr>
        <w:widowControl w:val="0"/>
        <w:spacing w:after="200" w:before="200" w:line="360" w:lineRule="auto"/>
        <w:ind w:left="141.73228346456688" w:right="0" w:firstLine="0"/>
        <w:jc w:val="both"/>
        <w:rPr/>
      </w:pPr>
      <w:r w:rsidDel="00000000" w:rsidR="00000000" w:rsidRPr="00000000">
        <w:rPr>
          <w:rtl w:val="0"/>
        </w:rPr>
        <w:t xml:space="preserve">Cabe aclarar que la Agencia Córdoba Cultura S.E. no cubrirá los gastos de traslado hasta el lugar de la presentación, los cuales deberán ser asumidos por cada banda o artista, independientemente de que provengan de Córdoba Capital o del interior de la provincia.</w:t>
      </w:r>
    </w:p>
    <w:p w:rsidR="00000000" w:rsidDel="00000000" w:rsidP="00000000" w:rsidRDefault="00000000" w:rsidRPr="00000000" w14:paraId="0000001D">
      <w:pPr>
        <w:widowControl w:val="0"/>
        <w:spacing w:after="200" w:before="200" w:line="360" w:lineRule="auto"/>
        <w:ind w:left="141.73228346456688" w:right="0" w:firstLine="0"/>
        <w:jc w:val="both"/>
        <w:rPr>
          <w:b w:val="1"/>
          <w:u w:val="single"/>
        </w:rPr>
      </w:pPr>
      <w:r w:rsidDel="00000000" w:rsidR="00000000" w:rsidRPr="00000000">
        <w:rPr>
          <w:b w:val="1"/>
          <w:u w:val="single"/>
          <w:rtl w:val="0"/>
        </w:rPr>
        <w:t xml:space="preserve">CONSIDERACIONES GENERALES</w:t>
      </w:r>
    </w:p>
    <w:p w:rsidR="00000000" w:rsidDel="00000000" w:rsidP="00000000" w:rsidRDefault="00000000" w:rsidRPr="00000000" w14:paraId="0000001E">
      <w:pPr>
        <w:widowControl w:val="0"/>
        <w:spacing w:after="200" w:before="200" w:line="360" w:lineRule="auto"/>
        <w:ind w:left="141.73228346456688" w:right="0" w:firstLine="0"/>
        <w:jc w:val="both"/>
        <w:rPr/>
      </w:pPr>
      <w:r w:rsidDel="00000000" w:rsidR="00000000" w:rsidRPr="00000000">
        <w:rPr>
          <w:rtl w:val="0"/>
        </w:rPr>
        <w:t xml:space="preserve">El envío del formulario y la participación a la presente convocatoria abierta implica la plena aceptación de las presentes bases y condiciones y la plena conformidad de su contenido. Cualquier cuestión que pueda surgir de su interpretación será resuelta por el Directorio de la Agencia Córdoba Cultura S.E. Asimismo, todo caso no previsto en las presentes bases y condiciones será resuelto por el mismo órgano.</w:t>
      </w:r>
    </w:p>
    <w:p w:rsidR="00000000" w:rsidDel="00000000" w:rsidP="00000000" w:rsidRDefault="00000000" w:rsidRPr="00000000" w14:paraId="0000001F">
      <w:pPr>
        <w:widowControl w:val="0"/>
        <w:spacing w:after="200" w:before="200" w:line="360" w:lineRule="auto"/>
        <w:ind w:left="141.73228346456688" w:right="0" w:firstLine="0"/>
        <w:jc w:val="both"/>
        <w:rPr/>
      </w:pPr>
      <w:r w:rsidDel="00000000" w:rsidR="00000000" w:rsidRPr="00000000">
        <w:rPr>
          <w:rtl w:val="0"/>
        </w:rPr>
        <w:t xml:space="preserve">No se admitirán postulantes vinculados a la Agencia Córdoba Cultura S.E. Se entiende como vinculados quienes desempeñen las funciones de responsable, coordinador y todo funcionario o agente administrativo dependiente del organismo.</w:t>
      </w:r>
    </w:p>
    <w:p w:rsidR="00000000" w:rsidDel="00000000" w:rsidP="00000000" w:rsidRDefault="00000000" w:rsidRPr="00000000" w14:paraId="00000020">
      <w:pPr>
        <w:widowControl w:val="0"/>
        <w:spacing w:after="200" w:before="200" w:line="360" w:lineRule="auto"/>
        <w:ind w:left="141.73228346456688" w:right="0" w:firstLine="0"/>
        <w:jc w:val="both"/>
        <w:rPr/>
      </w:pPr>
      <w:r w:rsidDel="00000000" w:rsidR="00000000" w:rsidRPr="00000000">
        <w:rPr>
          <w:rtl w:val="0"/>
        </w:rPr>
        <w:t xml:space="preserve">El no cumplimiento de la totalidad de los requisitos e información requerida o la falta de veracidad de la misma, invalidará la participación a la presente convocatoria abierta, inclusive si fue seleccionado, sin derecho a reclamo alguno.</w:t>
      </w:r>
    </w:p>
    <w:p w:rsidR="00000000" w:rsidDel="00000000" w:rsidP="00000000" w:rsidRDefault="00000000" w:rsidRPr="00000000" w14:paraId="00000021">
      <w:pPr>
        <w:widowControl w:val="0"/>
        <w:spacing w:before="283" w:line="360" w:lineRule="auto"/>
        <w:ind w:left="232" w:right="30" w:firstLine="0"/>
        <w:jc w:val="both"/>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306" w:line="276" w:lineRule="auto"/>
        <w:ind w:right="41"/>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306" w:line="276" w:lineRule="auto"/>
        <w:ind w:right="41"/>
        <w:jc w:val="center"/>
        <w:rPr>
          <w:b w:val="1"/>
        </w:rPr>
      </w:pPr>
      <w:r w:rsidDel="00000000" w:rsidR="00000000" w:rsidRPr="00000000">
        <w:rPr>
          <w:b w:val="1"/>
          <w:rtl w:val="0"/>
        </w:rPr>
        <w:t xml:space="preserve">CONVOCATORIA FESTIVAL APLAUDAMOS A LAS BANDAS - 2024</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306" w:line="276" w:lineRule="auto"/>
        <w:ind w:right="41"/>
        <w:jc w:val="center"/>
        <w:rPr>
          <w:b w:val="1"/>
        </w:rPr>
      </w:pPr>
      <w:r w:rsidDel="00000000" w:rsidR="00000000" w:rsidRPr="00000000">
        <w:rPr>
          <w:b w:val="1"/>
          <w:rtl w:val="0"/>
        </w:rPr>
        <w:t xml:space="preserve">NOTA DE AUTORIZACIÓN y DECLARACIÓN JURADA</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306" w:line="276" w:lineRule="auto"/>
        <w:ind w:left="4960.6299212598415" w:right="41" w:firstLine="0"/>
        <w:jc w:val="both"/>
        <w:rPr/>
      </w:pPr>
      <w:r w:rsidDel="00000000" w:rsidR="00000000" w:rsidRPr="00000000">
        <w:rPr>
          <w:rtl w:val="0"/>
        </w:rPr>
        <w:t xml:space="preserve">Córdoba, … …. de…     …….…. 2024</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306" w:line="276" w:lineRule="auto"/>
        <w:ind w:right="41"/>
        <w:jc w:val="both"/>
        <w:rPr/>
      </w:pPr>
      <w:r w:rsidDel="00000000" w:rsidR="00000000" w:rsidRPr="00000000">
        <w:rPr>
          <w:rtl w:val="0"/>
        </w:rPr>
        <w:t xml:space="preserve">A LA AGENCIA CÓRDOBA CULTURA S.E.: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306" w:line="276" w:lineRule="auto"/>
        <w:ind w:right="41"/>
        <w:jc w:val="both"/>
        <w:rPr/>
      </w:pPr>
      <w:r w:rsidDel="00000000" w:rsidR="00000000" w:rsidRPr="00000000">
        <w:rPr>
          <w:rtl w:val="0"/>
        </w:rPr>
        <w:t xml:space="preserve">Por medio de la presente lxs abajo firmantes, integrantes del grupo musical …………………………………………………………………………………………</w:t>
      </w:r>
      <w:r w:rsidDel="00000000" w:rsidR="00000000" w:rsidRPr="00000000">
        <w:rPr>
          <w:b w:val="1"/>
          <w:rtl w:val="0"/>
        </w:rPr>
        <w:t xml:space="preserve">autorizan</w:t>
      </w:r>
      <w:r w:rsidDel="00000000" w:rsidR="00000000" w:rsidRPr="00000000">
        <w:rPr>
          <w:rtl w:val="0"/>
        </w:rPr>
        <w:t xml:space="preserve"> al Sr./Sra. …………………………………………………………………,DNI N° ………………….  a  representar  a  nuestro  grupo  en la convocatoria para participar del FESTIVAL APLAUDAMOS A LAS BANDAS 2024.</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306" w:line="276" w:lineRule="auto"/>
        <w:ind w:right="41"/>
        <w:jc w:val="both"/>
        <w:rPr/>
      </w:pPr>
      <w:r w:rsidDel="00000000" w:rsidR="00000000" w:rsidRPr="00000000">
        <w:rPr>
          <w:rtl w:val="0"/>
        </w:rPr>
        <w:t xml:space="preserve">Asimismo, bajo </w:t>
      </w:r>
      <w:r w:rsidDel="00000000" w:rsidR="00000000" w:rsidRPr="00000000">
        <w:rPr>
          <w:b w:val="1"/>
          <w:rtl w:val="0"/>
        </w:rPr>
        <w:t xml:space="preserve">declaración jurada</w:t>
      </w:r>
      <w:r w:rsidDel="00000000" w:rsidR="00000000" w:rsidRPr="00000000">
        <w:rPr>
          <w:rtl w:val="0"/>
        </w:rPr>
        <w:t xml:space="preserve"> expresamos que tenemos residencia en el ámbito de la Provincia de Córdoba y que no fuimos contratados por la Agencia Córdoba Cultura S.E. este año 2024.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306" w:line="360" w:lineRule="auto"/>
        <w:ind w:right="41"/>
        <w:jc w:val="both"/>
        <w:rPr/>
      </w:pPr>
      <w:r w:rsidDel="00000000" w:rsidR="00000000" w:rsidRPr="00000000">
        <w:rPr>
          <w:rtl w:val="0"/>
        </w:rPr>
        <w:t xml:space="preserve">Firma ………….……. Aclaración …………………………………………DNI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306" w:line="360" w:lineRule="auto"/>
        <w:ind w:right="41"/>
        <w:jc w:val="both"/>
        <w:rPr/>
      </w:pPr>
      <w:r w:rsidDel="00000000" w:rsidR="00000000" w:rsidRPr="00000000">
        <w:rPr>
          <w:rtl w:val="0"/>
        </w:rPr>
        <w:t xml:space="preserve">domicilio ……………………………………………………………………………………………..</w:t>
      </w:r>
    </w:p>
    <w:p w:rsidR="00000000" w:rsidDel="00000000" w:rsidP="00000000" w:rsidRDefault="00000000" w:rsidRPr="00000000" w14:paraId="0000002B">
      <w:pPr>
        <w:widowControl w:val="0"/>
        <w:spacing w:before="306" w:line="360" w:lineRule="auto"/>
        <w:ind w:right="41"/>
        <w:jc w:val="both"/>
        <w:rPr/>
      </w:pPr>
      <w:r w:rsidDel="00000000" w:rsidR="00000000" w:rsidRPr="00000000">
        <w:rPr>
          <w:rtl w:val="0"/>
        </w:rPr>
        <w:t xml:space="preserve">Firma ………….……. Aclaración …………………………………………DNI …………………</w:t>
      </w:r>
    </w:p>
    <w:p w:rsidR="00000000" w:rsidDel="00000000" w:rsidP="00000000" w:rsidRDefault="00000000" w:rsidRPr="00000000" w14:paraId="0000002C">
      <w:pPr>
        <w:widowControl w:val="0"/>
        <w:spacing w:before="306" w:line="360" w:lineRule="auto"/>
        <w:ind w:right="41"/>
        <w:jc w:val="both"/>
        <w:rPr/>
      </w:pPr>
      <w:r w:rsidDel="00000000" w:rsidR="00000000" w:rsidRPr="00000000">
        <w:rPr>
          <w:rtl w:val="0"/>
        </w:rPr>
        <w:t xml:space="preserve">domicilio ……………………………………………………………………………………………..</w:t>
      </w:r>
    </w:p>
    <w:p w:rsidR="00000000" w:rsidDel="00000000" w:rsidP="00000000" w:rsidRDefault="00000000" w:rsidRPr="00000000" w14:paraId="0000002D">
      <w:pPr>
        <w:widowControl w:val="0"/>
        <w:spacing w:before="306" w:line="360" w:lineRule="auto"/>
        <w:ind w:right="41"/>
        <w:jc w:val="both"/>
        <w:rPr/>
      </w:pPr>
      <w:r w:rsidDel="00000000" w:rsidR="00000000" w:rsidRPr="00000000">
        <w:rPr>
          <w:rtl w:val="0"/>
        </w:rPr>
        <w:t xml:space="preserve">Firma ………….……. Aclaración …………………………………………DNI …………………</w:t>
      </w:r>
    </w:p>
    <w:p w:rsidR="00000000" w:rsidDel="00000000" w:rsidP="00000000" w:rsidRDefault="00000000" w:rsidRPr="00000000" w14:paraId="0000002E">
      <w:pPr>
        <w:widowControl w:val="0"/>
        <w:spacing w:before="306" w:line="360" w:lineRule="auto"/>
        <w:ind w:right="41"/>
        <w:jc w:val="both"/>
        <w:rPr/>
      </w:pPr>
      <w:r w:rsidDel="00000000" w:rsidR="00000000" w:rsidRPr="00000000">
        <w:rPr>
          <w:rtl w:val="0"/>
        </w:rPr>
        <w:t xml:space="preserve">domicilio ……………………………………………………………………………………………..</w:t>
      </w:r>
    </w:p>
    <w:p w:rsidR="00000000" w:rsidDel="00000000" w:rsidP="00000000" w:rsidRDefault="00000000" w:rsidRPr="00000000" w14:paraId="0000002F">
      <w:pPr>
        <w:widowControl w:val="0"/>
        <w:spacing w:before="306" w:line="360" w:lineRule="auto"/>
        <w:ind w:right="41"/>
        <w:jc w:val="both"/>
        <w:rPr/>
      </w:pPr>
      <w:r w:rsidDel="00000000" w:rsidR="00000000" w:rsidRPr="00000000">
        <w:rPr>
          <w:rtl w:val="0"/>
        </w:rPr>
        <w:t xml:space="preserve">Firma ………….……. Aclaración …………………………………………DNI …………………</w:t>
      </w:r>
    </w:p>
    <w:p w:rsidR="00000000" w:rsidDel="00000000" w:rsidP="00000000" w:rsidRDefault="00000000" w:rsidRPr="00000000" w14:paraId="00000030">
      <w:pPr>
        <w:widowControl w:val="0"/>
        <w:spacing w:before="306" w:line="360" w:lineRule="auto"/>
        <w:ind w:right="41"/>
        <w:jc w:val="both"/>
        <w:rPr/>
      </w:pPr>
      <w:r w:rsidDel="00000000" w:rsidR="00000000" w:rsidRPr="00000000">
        <w:rPr>
          <w:rtl w:val="0"/>
        </w:rPr>
        <w:t xml:space="preserve">domicilio ……………………………………………………………………………………………..</w:t>
      </w:r>
    </w:p>
    <w:p w:rsidR="00000000" w:rsidDel="00000000" w:rsidP="00000000" w:rsidRDefault="00000000" w:rsidRPr="00000000" w14:paraId="00000031">
      <w:pPr>
        <w:widowControl w:val="0"/>
        <w:spacing w:before="306" w:line="360" w:lineRule="auto"/>
        <w:ind w:right="41"/>
        <w:jc w:val="both"/>
        <w:rPr/>
      </w:pPr>
      <w:r w:rsidDel="00000000" w:rsidR="00000000" w:rsidRPr="00000000">
        <w:rPr>
          <w:rtl w:val="0"/>
        </w:rPr>
        <w:t xml:space="preserve">Firma ………….……. Aclaración …………………………………………DNI …………………</w:t>
      </w:r>
    </w:p>
    <w:p w:rsidR="00000000" w:rsidDel="00000000" w:rsidP="00000000" w:rsidRDefault="00000000" w:rsidRPr="00000000" w14:paraId="00000032">
      <w:pPr>
        <w:widowControl w:val="0"/>
        <w:spacing w:before="306" w:line="360" w:lineRule="auto"/>
        <w:ind w:right="41"/>
        <w:jc w:val="both"/>
        <w:rPr/>
      </w:pPr>
      <w:r w:rsidDel="00000000" w:rsidR="00000000" w:rsidRPr="00000000">
        <w:rPr>
          <w:rtl w:val="0"/>
        </w:rPr>
        <w:t xml:space="preserve">domicilio ……………………………………………………………………………………………..</w:t>
      </w:r>
    </w:p>
    <w:p w:rsidR="00000000" w:rsidDel="00000000" w:rsidP="00000000" w:rsidRDefault="00000000" w:rsidRPr="00000000" w14:paraId="00000033">
      <w:pPr>
        <w:widowControl w:val="0"/>
        <w:spacing w:before="306" w:line="360" w:lineRule="auto"/>
        <w:ind w:right="41"/>
        <w:jc w:val="both"/>
        <w:rPr/>
      </w:pPr>
      <w:r w:rsidDel="00000000" w:rsidR="00000000" w:rsidRPr="00000000">
        <w:rPr>
          <w:rtl w:val="0"/>
        </w:rPr>
        <w:t xml:space="preserve">Firma ………….……. Aclaración …………………………………………DNI …………………</w:t>
      </w:r>
    </w:p>
    <w:p w:rsidR="00000000" w:rsidDel="00000000" w:rsidP="00000000" w:rsidRDefault="00000000" w:rsidRPr="00000000" w14:paraId="00000034">
      <w:pPr>
        <w:widowControl w:val="0"/>
        <w:spacing w:before="306" w:line="360" w:lineRule="auto"/>
        <w:ind w:right="41"/>
        <w:jc w:val="both"/>
        <w:rPr/>
      </w:pPr>
      <w:r w:rsidDel="00000000" w:rsidR="00000000" w:rsidRPr="00000000">
        <w:rPr>
          <w:rtl w:val="0"/>
        </w:rPr>
        <w:t xml:space="preserve">domicilio ……………………………………………………………………………………………..</w:t>
      </w:r>
    </w:p>
    <w:p w:rsidR="00000000" w:rsidDel="00000000" w:rsidP="00000000" w:rsidRDefault="00000000" w:rsidRPr="00000000" w14:paraId="00000035">
      <w:pPr>
        <w:widowControl w:val="0"/>
        <w:spacing w:before="306" w:line="360" w:lineRule="auto"/>
        <w:ind w:right="41"/>
        <w:jc w:val="both"/>
        <w:rPr/>
      </w:pPr>
      <w:r w:rsidDel="00000000" w:rsidR="00000000" w:rsidRPr="00000000">
        <w:rPr>
          <w:rtl w:val="0"/>
        </w:rPr>
        <w:t xml:space="preserve">Firma ………….……. Aclaración …………………………………………DNI …………………</w:t>
      </w:r>
    </w:p>
    <w:p w:rsidR="00000000" w:rsidDel="00000000" w:rsidP="00000000" w:rsidRDefault="00000000" w:rsidRPr="00000000" w14:paraId="00000036">
      <w:pPr>
        <w:widowControl w:val="0"/>
        <w:spacing w:before="306" w:line="360" w:lineRule="auto"/>
        <w:ind w:right="41"/>
        <w:jc w:val="both"/>
        <w:rPr/>
      </w:pPr>
      <w:r w:rsidDel="00000000" w:rsidR="00000000" w:rsidRPr="00000000">
        <w:rPr>
          <w:rtl w:val="0"/>
        </w:rPr>
        <w:t xml:space="preserve">domicilio ……………………………………………………………………………………………..</w:t>
      </w:r>
    </w:p>
    <w:sectPr>
      <w:pgSz w:h="16860" w:w="11920" w:orient="portrait"/>
      <w:pgMar w:bottom="1036" w:top="992.1259842519685" w:left="1465" w:right="164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rsid w:val="00DE4B33"/>
  </w:style>
  <w:style w:type="paragraph" w:styleId="Ttulo1">
    <w:name w:val="heading 1"/>
    <w:basedOn w:val="Normal2"/>
    <w:next w:val="Normal2"/>
    <w:uiPriority w:val="9"/>
    <w:qFormat w:val="1"/>
    <w:rsid w:val="00F27A67"/>
    <w:pPr>
      <w:keepNext w:val="1"/>
      <w:keepLines w:val="1"/>
      <w:spacing w:after="120" w:before="480"/>
      <w:outlineLvl w:val="0"/>
    </w:pPr>
    <w:rPr>
      <w:b w:val="1"/>
      <w:sz w:val="48"/>
      <w:szCs w:val="48"/>
    </w:rPr>
  </w:style>
  <w:style w:type="paragraph" w:styleId="Ttulo2">
    <w:name w:val="heading 2"/>
    <w:basedOn w:val="Normal2"/>
    <w:next w:val="Normal2"/>
    <w:uiPriority w:val="9"/>
    <w:semiHidden w:val="1"/>
    <w:unhideWhenUsed w:val="1"/>
    <w:qFormat w:val="1"/>
    <w:rsid w:val="00F27A67"/>
    <w:pPr>
      <w:keepNext w:val="1"/>
      <w:keepLines w:val="1"/>
      <w:spacing w:after="80" w:before="360"/>
      <w:outlineLvl w:val="1"/>
    </w:pPr>
    <w:rPr>
      <w:b w:val="1"/>
      <w:sz w:val="36"/>
      <w:szCs w:val="36"/>
    </w:rPr>
  </w:style>
  <w:style w:type="paragraph" w:styleId="Ttulo3">
    <w:name w:val="heading 3"/>
    <w:basedOn w:val="Normal2"/>
    <w:next w:val="Normal2"/>
    <w:uiPriority w:val="9"/>
    <w:semiHidden w:val="1"/>
    <w:unhideWhenUsed w:val="1"/>
    <w:qFormat w:val="1"/>
    <w:rsid w:val="00F27A67"/>
    <w:pPr>
      <w:keepNext w:val="1"/>
      <w:keepLines w:val="1"/>
      <w:spacing w:after="80" w:before="280"/>
      <w:outlineLvl w:val="2"/>
    </w:pPr>
    <w:rPr>
      <w:b w:val="1"/>
      <w:sz w:val="28"/>
      <w:szCs w:val="28"/>
    </w:rPr>
  </w:style>
  <w:style w:type="paragraph" w:styleId="Ttulo4">
    <w:name w:val="heading 4"/>
    <w:basedOn w:val="Normal2"/>
    <w:next w:val="Normal2"/>
    <w:uiPriority w:val="9"/>
    <w:semiHidden w:val="1"/>
    <w:unhideWhenUsed w:val="1"/>
    <w:qFormat w:val="1"/>
    <w:rsid w:val="00F27A67"/>
    <w:pPr>
      <w:keepNext w:val="1"/>
      <w:keepLines w:val="1"/>
      <w:spacing w:after="40" w:before="240"/>
      <w:outlineLvl w:val="3"/>
    </w:pPr>
    <w:rPr>
      <w:b w:val="1"/>
      <w:sz w:val="24"/>
      <w:szCs w:val="24"/>
    </w:rPr>
  </w:style>
  <w:style w:type="paragraph" w:styleId="Ttulo5">
    <w:name w:val="heading 5"/>
    <w:basedOn w:val="Normal2"/>
    <w:next w:val="Normal2"/>
    <w:uiPriority w:val="9"/>
    <w:semiHidden w:val="1"/>
    <w:unhideWhenUsed w:val="1"/>
    <w:qFormat w:val="1"/>
    <w:rsid w:val="00F27A67"/>
    <w:pPr>
      <w:keepNext w:val="1"/>
      <w:keepLines w:val="1"/>
      <w:spacing w:after="40" w:before="220"/>
      <w:outlineLvl w:val="4"/>
    </w:pPr>
    <w:rPr>
      <w:b w:val="1"/>
    </w:rPr>
  </w:style>
  <w:style w:type="paragraph" w:styleId="Ttulo6">
    <w:name w:val="heading 6"/>
    <w:basedOn w:val="Normal2"/>
    <w:next w:val="Normal2"/>
    <w:uiPriority w:val="9"/>
    <w:semiHidden w:val="1"/>
    <w:unhideWhenUsed w:val="1"/>
    <w:qFormat w:val="1"/>
    <w:rsid w:val="00F27A67"/>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2"/>
    <w:next w:val="Normal2"/>
    <w:uiPriority w:val="10"/>
    <w:qFormat w:val="1"/>
    <w:rsid w:val="00F27A67"/>
    <w:pPr>
      <w:keepNext w:val="1"/>
      <w:keepLines w:val="1"/>
      <w:spacing w:after="120" w:before="480"/>
    </w:pPr>
    <w:rPr>
      <w:b w:val="1"/>
      <w:sz w:val="72"/>
      <w:szCs w:val="72"/>
    </w:rPr>
  </w:style>
  <w:style w:type="paragraph" w:styleId="Normal1" w:customStyle="1">
    <w:name w:val="Normal1"/>
    <w:rsid w:val="006470DE"/>
  </w:style>
  <w:style w:type="table" w:styleId="TableNormal0" w:customStyle="1">
    <w:name w:val="Table Normal"/>
    <w:rsid w:val="006470DE"/>
    <w:tblPr>
      <w:tblCellMar>
        <w:top w:w="0.0" w:type="dxa"/>
        <w:left w:w="0.0" w:type="dxa"/>
        <w:bottom w:w="0.0" w:type="dxa"/>
        <w:right w:w="0.0" w:type="dxa"/>
      </w:tblCellMar>
    </w:tblPr>
  </w:style>
  <w:style w:type="paragraph" w:styleId="Normal2" w:customStyle="1">
    <w:name w:val="Normal2"/>
    <w:rsid w:val="00F27A67"/>
  </w:style>
  <w:style w:type="table" w:styleId="TableNormal1" w:customStyle="1">
    <w:name w:val="Table Normal"/>
    <w:rsid w:val="00F27A67"/>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rsid w:val="00F27A67"/>
    <w:tblPr>
      <w:tblStyleRowBandSize w:val="1"/>
      <w:tblStyleColBandSize w:val="1"/>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472F76"/>
    <w:rPr>
      <w:sz w:val="16"/>
      <w:szCs w:val="16"/>
    </w:rPr>
  </w:style>
  <w:style w:type="paragraph" w:styleId="Textocomentario">
    <w:name w:val="annotation text"/>
    <w:basedOn w:val="Normal"/>
    <w:link w:val="TextocomentarioCar"/>
    <w:uiPriority w:val="99"/>
    <w:semiHidden w:val="1"/>
    <w:unhideWhenUsed w:val="1"/>
    <w:rsid w:val="00472F76"/>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72F7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72F76"/>
    <w:rPr>
      <w:b w:val="1"/>
      <w:bCs w:val="1"/>
    </w:rPr>
  </w:style>
  <w:style w:type="character" w:styleId="AsuntodelcomentarioCar" w:customStyle="1">
    <w:name w:val="Asunto del comentario Car"/>
    <w:basedOn w:val="TextocomentarioCar"/>
    <w:link w:val="Asuntodelcomentario"/>
    <w:uiPriority w:val="99"/>
    <w:semiHidden w:val="1"/>
    <w:rsid w:val="00472F76"/>
    <w:rPr>
      <w:b w:val="1"/>
      <w:bCs w:val="1"/>
      <w:sz w:val="20"/>
      <w:szCs w:val="20"/>
    </w:rPr>
  </w:style>
  <w:style w:type="paragraph" w:styleId="Textodeglobo">
    <w:name w:val="Balloon Text"/>
    <w:basedOn w:val="Normal"/>
    <w:link w:val="TextodegloboCar"/>
    <w:uiPriority w:val="99"/>
    <w:semiHidden w:val="1"/>
    <w:unhideWhenUsed w:val="1"/>
    <w:rsid w:val="00472F76"/>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72F76"/>
    <w:rPr>
      <w:rFonts w:ascii="Tahoma" w:cs="Tahoma" w:hAnsi="Tahoma"/>
      <w:sz w:val="16"/>
      <w:szCs w:val="16"/>
    </w:rPr>
  </w:style>
  <w:style w:type="character" w:styleId="Hipervnculo">
    <w:name w:val="Hyperlink"/>
    <w:basedOn w:val="Fuentedeprrafopredeter"/>
    <w:uiPriority w:val="99"/>
    <w:unhideWhenUsed w:val="1"/>
    <w:rsid w:val="00081329"/>
    <w:rPr>
      <w:color w:val="0000ff" w:themeColor="hyperlink"/>
      <w:u w:val="single"/>
    </w:rPr>
  </w:style>
  <w:style w:type="character" w:styleId="Hipervnculovisitado">
    <w:name w:val="FollowedHyperlink"/>
    <w:basedOn w:val="Fuentedeprrafopredeter"/>
    <w:uiPriority w:val="99"/>
    <w:semiHidden w:val="1"/>
    <w:unhideWhenUsed w:val="1"/>
    <w:rsid w:val="007C22CA"/>
    <w:rPr>
      <w:color w:val="800080" w:themeColor="followedHyperlink"/>
      <w:u w:val="single"/>
    </w:rPr>
  </w:style>
  <w:style w:type="character" w:styleId="Mencinsinresolver1" w:customStyle="1">
    <w:name w:val="Mención sin resolver1"/>
    <w:basedOn w:val="Fuentedeprrafopredeter"/>
    <w:uiPriority w:val="99"/>
    <w:semiHidden w:val="1"/>
    <w:unhideWhenUsed w:val="1"/>
    <w:rsid w:val="007C4E32"/>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1RvbhiUQpHgB4tE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O5KhzptMe9gFoWAQ9P9TFyLlg==">CgMxLjAikAIKC0FBQUJYdHBxSVd3EtoBCgtBQUFCWHRwcUlXdxILQUFBQlh0cHFJV3caDQoJdGV4dC9odG1sEgAiDgoKdGV4dC9wbGFpbhIAKhsiFTExMDU3NzU3NTM1MTkzNjg0Njk4NigAOAAw6fukqawyOOn7pKmsMko6CiRhcHBsaWNhdGlvbi92bmQuZ29vZ2xlLWFwcHMuZG9jcy5tZHMaEsLX2uQBDBoKCgYKABAUGAAQAVoMcnAwdmdscnZseG91cgIgAHgAggEUc3VnZ2VzdC41bXUya2M4MDhlbGKaAQYIABAAGACwAQC4AQAY6fukqawyIOn7pKmsMjAAQhRzdWdnZXN0LjVtdTJrYzgwOGVsYjgAaicKFHN1Z2dlc3QubnRjY2IwdmkxeHRlEg9MZWdhbGVzIEN1bHR1cmFqJwoUc3VnZ2VzdC5lb3IycHVrY3RleHgSD0xlZ2FsZXMgQ3VsdHVyYWonChRzdWdnZXN0LmR5Ymt0cTNqZjYxaRIPTGVnYWxlcyBDdWx0dXJhaicKFHN1Z2dlc3Qud3BrOTkxNXJvdDNtEg9MZWdhbGVzIEN1bHR1cmFqJwoUc3VnZ2VzdC44a3Rtbmt4NGkyMXASD0xlZ2FsZXMgQ3VsdHVyYWonChRzdWdnZXN0Lml1aDF4c2JmazBiZhIPTGVnYWxlcyBDdWx0dXJhaicKFHN1Z2dlc3QucWJzOXRpYTAzZTUxEg9MZWdhbGVzIEN1bHR1cmFqJwoUc3VnZ2VzdC5ydnFycDY1OW5yaGsSD0xlZ2FsZXMgQ3VsdHVyYWonChRzdWdnZXN0LmkwZHBucHc5Mjl1cxIPTGVnYWxlcyBDdWx0dXJhaicKFHN1Z2dlc3QueHBiajFuZWFocGJ3Eg9MZWdhbGVzIEN1bHR1cmFqJwoUc3VnZ2VzdC5pbnFsYnVwcjd5bnoSD0xlZ2FsZXMgQ3VsdHVyYWonChRzdWdnZXN0LnRzandrcXdibXgwaBIPTGVnYWxlcyBDdWx0dXJhaiYKE3N1Z2dlc3QuaDI2ajZtempwbmcSD0xlZ2FsZXMgQ3VsdHVyYWonChRzdWdnZXN0Lnd0Yzd2d3dvcTlqbxIPTGVnYWxlcyBDdWx0dXJhaicKFHN1Z2dlc3QuazBnOWlxOXk4bDY1Eg9MZWdhbGVzIEN1bHR1cmFqJwoUc3VnZ2VzdC5zZHpoaDU1dG55YW8SD0xlZ2FsZXMgQ3VsdHVyYWonChRzdWdnZXN0LnQ2cXJsM3F0cTY5MBIPTGVnYWxlcyBDdWx0dXJhaicKFHN1Z2dlc3QueW5yYXgyOXNnMGN2Eg9MZWdhbGVzIEN1bHR1cmFqJwoUc3VnZ2VzdC51cWgzMDU4N2MydGgSD0xlZ2FsZXMgQ3VsdHVyYWonChRzdWdnZXN0Lm50NmxubGoyYmtveBIPTGVnYWxlcyBDdWx0dXJhaicKFHN1Z2dlc3QubWh3bWh4NXE3MG1oEg9MZWdhbGVzIEN1bHR1cmFqJwoUc3VnZ2VzdC54bXhremZ2NXh4OXkSD0xlZ2FsZXMgQ3VsdHVyYWonChRzdWdnZXN0LmFiZ3J6NG9jNXQxYhIPTGVnYWxlcyBDdWx0dXJhaicKFHN1Z2dlc3QuOGw3Yjc1bHgxbGx6Eg9MZWdhbGVzIEN1bHR1cmFqJwoUc3VnZ2VzdC5yeTZ3ZjM1NTBscmkSD0xlZ2FsZXMgQ3VsdHVyYWonChRzdWdnZXN0LnZyMHJ0eGJ0YWdpbBIPTGVnYWxlcyBDdWx0dXJhaicKFHN1Z2dlc3QuczBobG5jNzN1aTkxEg9MZWdhbGVzIEN1bHR1cmFqJwoUc3VnZ2VzdC44N2VwODlrZDgzbWsSD0xlZ2FsZXMgQ3VsdHVyYWonChRzdWdnZXN0LmwwNmtkeWpodGpsMBIPTGVnYWxlcyBDdWx0dXJhaicKFHN1Z2dlc3QuMmsxODJzZDdvajlmEg9MZWdhbGVzIEN1bHR1cmFqJgoTc3VnZ2VzdC5vaGZwbmhwM3pwcBIPTGVnYWxlcyBDdWx0dXJhaicKFHN1Z2dlc3QuNW11MmtjODA4ZWxiEg9MZWdhbGVzIEN1bHR1cmFqJwoUc3VnZ2VzdC52Z2hoMWV0bzhpZTASD0xlZ2FsZXMgQ3VsdHVyYWonChRzdWdnZXN0Lndobng2dnFlbHp4YhIPTGVnYWxlcyBDdWx0dXJhaicKFHN1Z2dlc3QudXd1aTc5ZnRpdW13Eg9MZWdhbGVzIEN1bHR1cmFqJwoUc3VnZ2VzdC53emdyc2liYnRibXYSD0xlZ2FsZXMgQ3VsdHVyYWonChRzdWdnZXN0Lm15b25jNjl1eDA2bRIPTGVnYWxlcyBDdWx0dXJhciExMWJIWVFpZEY1NkNzUUFEM2IwZUVYaXJ4UWVVQ0VGa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2024-08-08T21:03:00Z</dcterms:created>
  <dc:creator>Museo Dionisi</dc:creator>
</cp:coreProperties>
</file>